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61" w:afterLines="50" w:line="240" w:lineRule="auto"/>
        <w:jc w:val="center"/>
        <w:textAlignment w:val="auto"/>
        <w:rPr>
          <w:rFonts w:hint="eastAsia" w:ascii="黑体" w:hAnsi="黑体" w:eastAsia="黑体"/>
          <w:b/>
          <w:sz w:val="36"/>
        </w:rPr>
      </w:pPr>
      <w:r>
        <w:rPr>
          <w:rFonts w:hint="eastAsia" w:ascii="黑体" w:hAnsi="黑体" w:eastAsia="黑体"/>
          <w:b/>
          <w:sz w:val="36"/>
        </w:rPr>
        <w:t>合肥工业大学第</w:t>
      </w:r>
      <w:r>
        <w:rPr>
          <w:rFonts w:ascii="黑体" w:hAnsi="黑体" w:eastAsia="黑体"/>
          <w:b/>
          <w:sz w:val="36"/>
        </w:rPr>
        <w:t>4</w:t>
      </w:r>
      <w:r>
        <w:rPr>
          <w:rFonts w:hint="eastAsia" w:ascii="黑体" w:hAnsi="黑体" w:eastAsia="黑体"/>
          <w:b/>
          <w:sz w:val="36"/>
          <w:lang w:val="en-US" w:eastAsia="zh-CN"/>
        </w:rPr>
        <w:t>7</w:t>
      </w:r>
      <w:r>
        <w:rPr>
          <w:rFonts w:hint="eastAsia" w:ascii="黑体" w:hAnsi="黑体" w:eastAsia="黑体"/>
          <w:b/>
          <w:sz w:val="36"/>
        </w:rPr>
        <w:t>届学生会</w:t>
      </w:r>
      <w:r>
        <w:rPr>
          <w:rFonts w:hint="eastAsia" w:ascii="黑体" w:hAnsi="黑体" w:eastAsia="黑体"/>
          <w:b/>
          <w:sz w:val="36"/>
          <w:lang w:val="en-US" w:eastAsia="zh-CN"/>
        </w:rPr>
        <w:t>部长</w:t>
      </w:r>
      <w:r>
        <w:rPr>
          <w:rFonts w:hint="eastAsia" w:ascii="黑体" w:hAnsi="黑体" w:eastAsia="黑体"/>
          <w:b/>
          <w:sz w:val="36"/>
        </w:rPr>
        <w:t>团岗位职责及竞选条件</w:t>
      </w:r>
    </w:p>
    <w:tbl>
      <w:tblPr>
        <w:tblStyle w:val="5"/>
        <w:tblW w:w="15072" w:type="dxa"/>
        <w:jc w:val="center"/>
        <w:tblInd w:w="-10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"/>
        <w:gridCol w:w="1990"/>
        <w:gridCol w:w="780"/>
        <w:gridCol w:w="8290"/>
        <w:gridCol w:w="3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2512" w:type="dxa"/>
            <w:gridSpan w:val="2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职务名称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人数</w:t>
            </w:r>
          </w:p>
        </w:tc>
        <w:tc>
          <w:tcPr>
            <w:tcW w:w="8290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工作职能</w:t>
            </w:r>
          </w:p>
        </w:tc>
        <w:tc>
          <w:tcPr>
            <w:tcW w:w="3490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  <w:lang w:val="en-US" w:eastAsia="zh-CN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综合办公</w:t>
            </w:r>
          </w:p>
          <w:p>
            <w:pPr>
              <w:jc w:val="both"/>
              <w:rPr>
                <w:rFonts w:hint="default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室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综合办公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室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1、负责学生会各项规章制度、文件、通告的起草、审核、发布工作，并监督规章制度的贯彻和执行；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2、负责学生会办公室的财物管理，维护办公室环境，安排值班及考勤，负责相关会议室、活动室及管理物品的借用；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3、负责校学生会档案的管理工作，做好各类工作、活动资料的收集整理；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4、负责对院会活动档案和活动年表等相关资料的收集与整理；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5、负责建立学生会内部的人事档案统计，并负责组织干事考核、考评工作（校会之星等）；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6、负责组织开展院级学生会达标评比工作；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7、负责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编撰</w:t>
            </w:r>
            <w:r>
              <w:rPr>
                <w:rFonts w:hint="eastAsia" w:ascii="宋体" w:hAnsi="宋体" w:eastAsia="宋体" w:cs="宋体"/>
                <w:vertAlign w:val="baseline"/>
              </w:rPr>
              <w:t>校学生会年鉴；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8、负责学生会的外事活动，负责与兄弟院校学生会的联系与合作；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9、协助主席团完成其他工作。</w:t>
            </w:r>
          </w:p>
        </w:tc>
        <w:tc>
          <w:tcPr>
            <w:tcW w:w="34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vertAlign w:val="baseline"/>
              </w:rPr>
              <w:t>认真负责、踏实肯干，文字功底过硬，office软件操作熟练；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vertAlign w:val="baseline"/>
              </w:rPr>
              <w:t>统筹、组织能力较强；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vertAlign w:val="baseline"/>
              </w:rPr>
              <w:t>有较好的亲和力和较强的团队精神；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4、</w:t>
            </w:r>
            <w:r>
              <w:rPr>
                <w:rFonts w:hint="eastAsia" w:ascii="宋体" w:hAnsi="宋体" w:eastAsia="宋体" w:cs="宋体"/>
                <w:vertAlign w:val="baseline"/>
              </w:rPr>
              <w:t>具备有效的沟通技巧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7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综合办公</w:t>
            </w:r>
            <w:r>
              <w:rPr>
                <w:rFonts w:hint="eastAsia" w:ascii="宋体" w:hAnsi="宋体" w:cs="宋体"/>
                <w:vertAlign w:val="baseline"/>
                <w:lang w:val="en-US" w:eastAsia="zh-CN"/>
              </w:rPr>
              <w:t>室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default" w:ascii="宋体" w:hAnsi="宋体" w:eastAsia="宋体" w:cs="宋体"/>
                <w:vertAlign w:val="baseline"/>
                <w:lang w:val="en-US"/>
              </w:rPr>
              <w:t>1</w:t>
            </w:r>
          </w:p>
        </w:tc>
        <w:tc>
          <w:tcPr>
            <w:tcW w:w="829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49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宣传部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宣传部部长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1、负责结合重大节日（如九一八、五四、一二九等）和重大事件开展宣传纪念、讨论活动，弘扬爱国爱校精神</w:t>
            </w:r>
            <w:r>
              <w:rPr>
                <w:rFonts w:hint="eastAsia" w:ascii="宋体" w:hAnsi="宋体" w:cs="宋体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2、负责对接相应部门和学院，收集相关活动信息和宣传需求，利用各大新媒体平台对学生会工作成果进行对外宣传；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3、负责对任期内各新媒体平台的运用进行清晰的定位，并制定切实可行的推送规划；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4、负责校会微信平台、微博和空间的日常维护和更新及后台功能开发</w:t>
            </w:r>
            <w:r>
              <w:rPr>
                <w:rFonts w:hint="eastAsia" w:ascii="宋体" w:hAnsi="宋体" w:cs="宋体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5、负责校会新闻稿和摄影工作</w:t>
            </w:r>
            <w:r>
              <w:rPr>
                <w:rFonts w:hint="eastAsia" w:ascii="宋体" w:hAnsi="宋体" w:cs="宋体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6、负责校园内热点采访、活动采访</w:t>
            </w:r>
            <w:r>
              <w:rPr>
                <w:rFonts w:hint="eastAsia" w:ascii="宋体" w:hAnsi="宋体" w:cs="宋体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7、负责学生会大型活动海报视频的美工设计</w:t>
            </w:r>
            <w:r>
              <w:rPr>
                <w:rFonts w:hint="eastAsia" w:ascii="宋体" w:hAnsi="宋体" w:cs="宋体"/>
                <w:vertAlign w:val="baseline"/>
                <w:lang w:eastAsia="zh-CN"/>
              </w:rPr>
              <w:t>。</w:t>
            </w:r>
          </w:p>
        </w:tc>
        <w:tc>
          <w:tcPr>
            <w:tcW w:w="34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vertAlign w:val="baseline"/>
              </w:rPr>
              <w:t>热爱宣传工作，有一定的宣传意识和理念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vertAlign w:val="baseline"/>
              </w:rPr>
              <w:t>对互联网敏感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有对</w:t>
            </w:r>
            <w:r>
              <w:rPr>
                <w:rFonts w:hint="eastAsia" w:ascii="宋体" w:hAnsi="宋体" w:eastAsia="宋体" w:cs="宋体"/>
                <w:vertAlign w:val="baseline"/>
              </w:rPr>
              <w:t>实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事</w:t>
            </w:r>
            <w:r>
              <w:rPr>
                <w:rFonts w:hint="eastAsia" w:ascii="宋体" w:hAnsi="宋体" w:eastAsia="宋体" w:cs="宋体"/>
                <w:vertAlign w:val="baseline"/>
              </w:rPr>
              <w:t>热点的嗅觉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vertAlign w:val="baseline"/>
              </w:rPr>
              <w:t>原创的功底</w:t>
            </w: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vertAlign w:val="baseline"/>
              </w:rPr>
              <w:t>较强的文字编辑、美工或电子作品制作能力。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宣传部副部长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default" w:ascii="宋体" w:hAnsi="宋体" w:eastAsia="宋体" w:cs="宋体"/>
                <w:vertAlign w:val="baseline"/>
                <w:lang w:val="en-US"/>
              </w:rPr>
              <w:t>1</w:t>
            </w:r>
          </w:p>
        </w:tc>
        <w:tc>
          <w:tcPr>
            <w:tcW w:w="829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49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7" w:hRule="atLeast"/>
          <w:jc w:val="center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权益服务部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权益服务部部长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1、提升学生维权意识，维护全校学生合法权益；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2、联系各学院学生会生活部</w:t>
            </w: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vertAlign w:val="baseline"/>
              </w:rPr>
              <w:t>促进学院间权益工作交流；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3、负责做好“失物招领”工作，定期进行失物收集、登记与保管，及时发布失物信息，归还失物，定期举办“失物招领大会”；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4、负责与学校有关部门保持沟通，对学校内食堂、宿舍及各营业网点进行监督，定期评比打分、反馈意见，对侵权事件进行调查；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5、负责结合3·15、法制宣传日等特殊节日，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对学生进行法制意识、维权意识的普及与影响；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6、负责做好全校女生的权益维护工作，努力健全女生维权机制。</w:t>
            </w:r>
          </w:p>
        </w:tc>
        <w:tc>
          <w:tcPr>
            <w:tcW w:w="34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1、具有较强的服务和奉献精神，工作作风扎实，积极主动维护师生权益；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2、具有较高的威信，有较强的组织、管理、协作能力，能够吃苦耐劳，严于律己，以身作则；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3、对维权机制、公寓楼内和食堂工作有一定的了解。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权益服务部副部长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default" w:ascii="宋体" w:hAnsi="宋体" w:eastAsia="宋体" w:cs="宋体"/>
                <w:vertAlign w:val="baseline"/>
                <w:lang w:val="en-US"/>
              </w:rPr>
              <w:t>1</w:t>
            </w:r>
          </w:p>
        </w:tc>
        <w:tc>
          <w:tcPr>
            <w:tcW w:w="829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  <w:tc>
          <w:tcPr>
            <w:tcW w:w="3490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9" w:hRule="atLeast"/>
          <w:jc w:val="center"/>
        </w:trPr>
        <w:tc>
          <w:tcPr>
            <w:tcW w:w="522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素质拓展部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素质拓展部部长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82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1、负责统筹任期内校园各类文艺文化活动，丰富校园文化氛围，传播青春正能量；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2、负责组织各项群众性体育竞赛，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vertAlign w:val="baseline"/>
              </w:rPr>
              <w:t>营造热爱运动、健康生活的校园文化氛围；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3、负责开展学生会内部的交流和素质拓展活动，增进内部联系；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4、负责组织开展讲座、辩论会等学术活动，丰富校园文化生活；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5、负责协助组织团委和校学生会举办的各项活动。</w:t>
            </w:r>
          </w:p>
        </w:tc>
        <w:tc>
          <w:tcPr>
            <w:tcW w:w="3490" w:type="dxa"/>
            <w:vMerge w:val="restart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1、热爱文化艺术或体育事业，在文体方面有一定特长；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2、熟悉学校组织的各项文体活动流程，具有一定体育方面常识；</w:t>
            </w:r>
          </w:p>
          <w:p>
            <w:pPr>
              <w:jc w:val="both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eastAsia" w:ascii="宋体" w:hAnsi="宋体" w:eastAsia="宋体" w:cs="宋体"/>
                <w:vertAlign w:val="baseline"/>
              </w:rPr>
              <w:t>3、擅长活动组织策划，应变能力强。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1" w:hRule="atLeast"/>
          <w:jc w:val="center"/>
        </w:trPr>
        <w:tc>
          <w:tcPr>
            <w:tcW w:w="52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素质拓展部副部长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</w:rPr>
            </w:pPr>
            <w:r>
              <w:rPr>
                <w:rFonts w:hint="default" w:ascii="宋体" w:hAnsi="宋体" w:eastAsia="宋体" w:cs="宋体"/>
                <w:vertAlign w:val="baseline"/>
                <w:lang w:val="en-US"/>
              </w:rPr>
              <w:t>1</w:t>
            </w:r>
          </w:p>
        </w:tc>
        <w:tc>
          <w:tcPr>
            <w:tcW w:w="8290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  <w:tc>
          <w:tcPr>
            <w:tcW w:w="3490" w:type="dxa"/>
            <w:vMerge w:val="continue"/>
            <w:vAlign w:val="center"/>
          </w:tcPr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9" w:hRule="atLeast"/>
          <w:jc w:val="center"/>
        </w:trPr>
        <w:tc>
          <w:tcPr>
            <w:tcW w:w="15072" w:type="dxa"/>
            <w:gridSpan w:val="5"/>
            <w:vAlign w:val="center"/>
          </w:tcPr>
          <w:p>
            <w:pPr>
              <w:jc w:val="both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基本</w:t>
            </w:r>
            <w:r>
              <w:rPr>
                <w:rFonts w:hint="eastAsia"/>
                <w:vertAlign w:val="baseline"/>
              </w:rPr>
              <w:t>资格条件</w:t>
            </w:r>
            <w:r>
              <w:rPr>
                <w:rFonts w:hint="eastAsia"/>
                <w:vertAlign w:val="baseline"/>
                <w:lang w:eastAsia="zh-CN"/>
              </w:rPr>
              <w:t>：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1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我校全日制在读2018级本科生；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2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坚持党的领导，坚持正确的政治方向，坚定“四个自信”，牢固树立“四个意识”，爱国爱校，遵纪守法，自觉践行社会主义核心价值观；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3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德才兼备，身心健康，学习成绩排名在本班级前50%以内、课程无不及格现象；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4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热爱学生工作，具有较强的组织观念，在学生中具有引领示范作用；</w:t>
            </w:r>
          </w:p>
          <w:p>
            <w:pPr>
              <w:jc w:val="both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5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具有强烈的事业心和责任感，具备较强的组织协调能力、语言文字表达能力、团队协作和创新意识；</w:t>
            </w:r>
          </w:p>
          <w:p>
            <w:pPr>
              <w:jc w:val="both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</w:rPr>
              <w:t>6</w:t>
            </w:r>
            <w:r>
              <w:rPr>
                <w:rFonts w:hint="eastAsia"/>
                <w:vertAlign w:val="baseline"/>
                <w:lang w:eastAsia="zh-CN"/>
              </w:rPr>
              <w:t>、</w:t>
            </w:r>
            <w:r>
              <w:rPr>
                <w:rFonts w:hint="eastAsia"/>
                <w:vertAlign w:val="baseline"/>
              </w:rPr>
              <w:t>担任过相应部门干事者优先考虑</w:t>
            </w:r>
            <w:r>
              <w:rPr>
                <w:rFonts w:hint="eastAsia"/>
                <w:vertAlign w:val="baseline"/>
                <w:lang w:eastAsia="zh-CN"/>
              </w:rPr>
              <w:t>。</w:t>
            </w:r>
          </w:p>
        </w:tc>
      </w:tr>
    </w:tbl>
    <w:p>
      <w:pPr>
        <w:spacing w:afterLines="100"/>
        <w:jc w:val="center"/>
        <w:rPr>
          <w:rFonts w:hint="eastAsia" w:ascii="黑体" w:hAnsi="黑体" w:eastAsia="黑体"/>
          <w:b/>
          <w:sz w:val="36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+西文正文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中文正文">
    <w:altName w:val="ESRI AMFM Electr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SRI AMFM Electric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F0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4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1555</Words>
  <Characters>1568</Characters>
  <Paragraphs>99</Paragraphs>
  <TotalTime>1</TotalTime>
  <ScaleCrop>false</ScaleCrop>
  <LinksUpToDate>false</LinksUpToDate>
  <CharactersWithSpaces>1568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2019-06-18T12:50:00Z</dcterms:created>
  <dc:creator>莽苍</dc:creator>
  <cp:lastModifiedBy>一路风尘赴命运之约</cp:lastModifiedBy>
  <dcterms:modified xsi:type="dcterms:W3CDTF">2019-06-21T07:26:18Z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